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华文宋体" w:eastAsia="仿宋_GB2312"/>
          <w:sz w:val="28"/>
          <w:szCs w:val="28"/>
        </w:rPr>
      </w:pPr>
      <w:r>
        <w:rPr>
          <w:rFonts w:hint="eastAsia"/>
          <w:b/>
          <w:sz w:val="32"/>
          <w:szCs w:val="32"/>
        </w:rPr>
        <w:t>附件1</w:t>
      </w:r>
    </w:p>
    <w:p>
      <w:pPr>
        <w:jc w:val="center"/>
        <w:rPr>
          <w:b/>
          <w:sz w:val="44"/>
          <w:szCs w:val="44"/>
        </w:rPr>
      </w:pPr>
    </w:p>
    <w:p>
      <w:pPr>
        <w:jc w:val="center"/>
        <w:rPr>
          <w:rFonts w:eastAsia="华文新魏"/>
          <w:b/>
          <w:sz w:val="52"/>
          <w:szCs w:val="52"/>
        </w:rPr>
      </w:pPr>
      <w:r>
        <w:rPr>
          <w:rFonts w:hint="eastAsia" w:eastAsia="华文新魏"/>
          <w:b/>
          <w:sz w:val="52"/>
          <w:szCs w:val="52"/>
        </w:rPr>
        <w:t>中国光学学会科技创新奖</w:t>
      </w:r>
      <w:r>
        <w:rPr>
          <w:rFonts w:hint="eastAsia" w:eastAsia="华文新魏"/>
          <w:b/>
          <w:sz w:val="52"/>
          <w:szCs w:val="52"/>
          <w:lang w:val="en-US" w:eastAsia="zh-CN"/>
        </w:rPr>
        <w:t>推荐</w:t>
      </w:r>
      <w:r>
        <w:rPr>
          <w:rFonts w:hint="eastAsia" w:eastAsia="华文新魏"/>
          <w:b/>
          <w:sz w:val="52"/>
          <w:szCs w:val="52"/>
        </w:rPr>
        <w:t>表</w:t>
      </w:r>
    </w:p>
    <w:p>
      <w:pPr>
        <w:jc w:val="center"/>
        <w:rPr>
          <w:rFonts w:eastAsia="华文新魏"/>
          <w:b/>
          <w:sz w:val="40"/>
          <w:szCs w:val="40"/>
        </w:rPr>
      </w:pPr>
      <w:r>
        <w:rPr>
          <w:rFonts w:hint="eastAsia" w:eastAsia="华文新魏"/>
          <w:b/>
          <w:sz w:val="52"/>
          <w:szCs w:val="52"/>
        </w:rPr>
        <w:t>-王大珩光学奖</w:t>
      </w:r>
      <w:bookmarkStart w:id="0" w:name="_GoBack"/>
      <w:bookmarkEnd w:id="0"/>
    </w:p>
    <w:p>
      <w:pPr>
        <w:jc w:val="center"/>
        <w:rPr>
          <w:rFonts w:eastAsia="华文新魏"/>
          <w:sz w:val="48"/>
        </w:rPr>
      </w:pPr>
    </w:p>
    <w:p>
      <w:pPr>
        <w:rPr>
          <w:b/>
          <w:sz w:val="32"/>
        </w:rPr>
      </w:pPr>
    </w:p>
    <w:p>
      <w:pPr>
        <w:rPr>
          <w:b/>
          <w:sz w:val="32"/>
        </w:rPr>
      </w:pPr>
    </w:p>
    <w:p>
      <w:pPr>
        <w:rPr>
          <w:b/>
          <w:sz w:val="32"/>
        </w:rPr>
      </w:pPr>
    </w:p>
    <w:p>
      <w:pPr>
        <w:rPr>
          <w:b/>
          <w:sz w:val="32"/>
        </w:rPr>
      </w:pPr>
    </w:p>
    <w:p>
      <w:pPr>
        <w:ind w:firstLine="1661" w:firstLineChars="553"/>
        <w:rPr>
          <w:rFonts w:eastAsia="华文新魏"/>
          <w:b/>
          <w:sz w:val="30"/>
          <w:szCs w:val="30"/>
        </w:rPr>
      </w:pPr>
      <w:r>
        <w:rPr>
          <w:rFonts w:hint="eastAsia" w:eastAsia="华文新魏"/>
          <w:b/>
          <w:sz w:val="30"/>
          <w:szCs w:val="30"/>
        </w:rPr>
        <w:t>姓</w:t>
      </w:r>
      <w:r>
        <w:rPr>
          <w:rFonts w:eastAsia="华文新魏"/>
          <w:b/>
          <w:sz w:val="30"/>
          <w:szCs w:val="30"/>
        </w:rPr>
        <w:t xml:space="preserve">    </w:t>
      </w:r>
      <w:r>
        <w:rPr>
          <w:rFonts w:hint="eastAsia" w:eastAsia="华文新魏"/>
          <w:b/>
          <w:sz w:val="30"/>
          <w:szCs w:val="30"/>
        </w:rPr>
        <w:t>名：</w:t>
      </w:r>
    </w:p>
    <w:p>
      <w:pPr>
        <w:ind w:firstLine="1661" w:firstLineChars="553"/>
        <w:rPr>
          <w:rFonts w:eastAsia="华文新魏"/>
          <w:b/>
          <w:sz w:val="30"/>
          <w:szCs w:val="30"/>
        </w:rPr>
      </w:pPr>
      <w:r>
        <w:rPr>
          <w:rFonts w:hint="eastAsia" w:eastAsia="华文新魏"/>
          <w:b/>
          <w:sz w:val="30"/>
          <w:szCs w:val="30"/>
        </w:rPr>
        <w:t>所在单位：</w:t>
      </w:r>
    </w:p>
    <w:p>
      <w:pPr>
        <w:ind w:firstLine="1661" w:firstLineChars="553"/>
        <w:rPr>
          <w:rFonts w:eastAsia="华文新魏"/>
          <w:b/>
          <w:sz w:val="30"/>
          <w:szCs w:val="30"/>
        </w:rPr>
      </w:pPr>
      <w:r>
        <w:rPr>
          <w:rFonts w:hint="eastAsia" w:eastAsia="华文新魏"/>
          <w:b/>
          <w:sz w:val="30"/>
          <w:szCs w:val="30"/>
        </w:rPr>
        <w:t>通信地址：</w:t>
      </w:r>
    </w:p>
    <w:p>
      <w:pPr>
        <w:ind w:firstLine="1661" w:firstLineChars="553"/>
        <w:rPr>
          <w:rFonts w:eastAsia="华文新魏"/>
          <w:b/>
          <w:sz w:val="30"/>
          <w:szCs w:val="30"/>
        </w:rPr>
      </w:pPr>
      <w:r>
        <w:rPr>
          <w:rFonts w:hint="eastAsia" w:eastAsia="华文新魏"/>
          <w:b/>
          <w:sz w:val="30"/>
          <w:szCs w:val="30"/>
        </w:rPr>
        <w:t>邮</w:t>
      </w:r>
      <w:r>
        <w:rPr>
          <w:rFonts w:eastAsia="华文新魏"/>
          <w:b/>
          <w:sz w:val="30"/>
          <w:szCs w:val="30"/>
        </w:rPr>
        <w:t xml:space="preserve">    </w:t>
      </w:r>
      <w:r>
        <w:rPr>
          <w:rFonts w:hint="eastAsia" w:eastAsia="华文新魏"/>
          <w:b/>
          <w:sz w:val="30"/>
          <w:szCs w:val="30"/>
        </w:rPr>
        <w:t>编：</w:t>
      </w:r>
    </w:p>
    <w:p>
      <w:pPr>
        <w:ind w:firstLine="1661" w:firstLineChars="553"/>
        <w:rPr>
          <w:rFonts w:eastAsia="华文新魏"/>
          <w:b/>
          <w:sz w:val="30"/>
          <w:szCs w:val="30"/>
        </w:rPr>
      </w:pPr>
      <w:r>
        <w:rPr>
          <w:rFonts w:hint="eastAsia" w:eastAsia="华文新魏"/>
          <w:b/>
          <w:sz w:val="30"/>
          <w:szCs w:val="30"/>
        </w:rPr>
        <w:t>联系电话：</w:t>
      </w:r>
    </w:p>
    <w:p>
      <w:pPr>
        <w:ind w:firstLine="1661" w:firstLineChars="553"/>
        <w:rPr>
          <w:rFonts w:eastAsia="华文新魏"/>
          <w:b/>
          <w:sz w:val="30"/>
          <w:szCs w:val="30"/>
        </w:rPr>
      </w:pPr>
      <w:r>
        <w:rPr>
          <w:rFonts w:hint="eastAsia" w:eastAsia="华文新魏"/>
          <w:b/>
          <w:sz w:val="30"/>
          <w:szCs w:val="30"/>
        </w:rPr>
        <w:t>传</w:t>
      </w:r>
      <w:r>
        <w:rPr>
          <w:rFonts w:eastAsia="华文新魏"/>
          <w:b/>
          <w:sz w:val="30"/>
          <w:szCs w:val="30"/>
        </w:rPr>
        <w:t xml:space="preserve">    </w:t>
      </w:r>
      <w:r>
        <w:rPr>
          <w:rFonts w:hint="eastAsia" w:eastAsia="华文新魏"/>
          <w:b/>
          <w:sz w:val="30"/>
          <w:szCs w:val="30"/>
        </w:rPr>
        <w:t>真：</w:t>
      </w:r>
    </w:p>
    <w:p>
      <w:pPr>
        <w:ind w:firstLine="1661" w:firstLineChars="553"/>
        <w:rPr>
          <w:rFonts w:eastAsia="华文新魏"/>
          <w:b/>
          <w:sz w:val="30"/>
          <w:szCs w:val="30"/>
        </w:rPr>
      </w:pPr>
      <w:r>
        <w:rPr>
          <w:rFonts w:hint="eastAsia" w:eastAsia="华文新魏"/>
          <w:b/>
          <w:sz w:val="30"/>
          <w:szCs w:val="30"/>
        </w:rPr>
        <w:t>电子邮箱：</w:t>
      </w:r>
    </w:p>
    <w:p>
      <w:pPr>
        <w:rPr>
          <w:rFonts w:eastAsia="华文新魏"/>
          <w:b/>
          <w:sz w:val="30"/>
          <w:szCs w:val="30"/>
        </w:rPr>
      </w:pPr>
    </w:p>
    <w:p>
      <w:pPr>
        <w:jc w:val="center"/>
        <w:rPr>
          <w:rFonts w:eastAsia="华文新魏"/>
          <w:b/>
          <w:sz w:val="32"/>
        </w:rPr>
      </w:pPr>
      <w:r>
        <w:rPr>
          <w:rFonts w:hint="eastAsia" w:eastAsia="华文新魏"/>
          <w:b/>
          <w:sz w:val="32"/>
        </w:rPr>
        <w:t>中国光学学会制</w:t>
      </w:r>
    </w:p>
    <w:p>
      <w:pPr>
        <w:rPr>
          <w:sz w:val="24"/>
        </w:rPr>
      </w:pPr>
      <w:r>
        <w:rPr>
          <w:b/>
          <w:sz w:val="32"/>
        </w:rPr>
        <w:br w:type="page"/>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30"/>
        <w:gridCol w:w="851"/>
        <w:gridCol w:w="425"/>
        <w:gridCol w:w="466"/>
        <w:gridCol w:w="838"/>
        <w:gridCol w:w="227"/>
        <w:gridCol w:w="1191"/>
        <w:gridCol w:w="1134"/>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88" w:type="dxa"/>
            <w:vAlign w:val="center"/>
          </w:tcPr>
          <w:p>
            <w:pPr>
              <w:jc w:val="center"/>
              <w:rPr>
                <w:rFonts w:eastAsia="仿宋_GB2312"/>
              </w:rPr>
            </w:pPr>
            <w:r>
              <w:rPr>
                <w:rFonts w:hint="eastAsia" w:eastAsia="仿宋_GB2312"/>
              </w:rPr>
              <w:t>姓</w:t>
            </w:r>
            <w:r>
              <w:rPr>
                <w:rFonts w:eastAsia="仿宋_GB2312"/>
              </w:rPr>
              <w:t xml:space="preserve">  </w:t>
            </w:r>
            <w:r>
              <w:rPr>
                <w:rFonts w:hint="eastAsia" w:eastAsia="仿宋_GB2312"/>
              </w:rPr>
              <w:t>名</w:t>
            </w:r>
          </w:p>
        </w:tc>
        <w:tc>
          <w:tcPr>
            <w:tcW w:w="1430" w:type="dxa"/>
            <w:vAlign w:val="center"/>
          </w:tcPr>
          <w:p>
            <w:pPr>
              <w:jc w:val="center"/>
              <w:rPr>
                <w:rFonts w:eastAsia="仿宋_GB2312"/>
              </w:rPr>
            </w:pPr>
          </w:p>
        </w:tc>
        <w:tc>
          <w:tcPr>
            <w:tcW w:w="851" w:type="dxa"/>
            <w:vAlign w:val="center"/>
          </w:tcPr>
          <w:p>
            <w:pPr>
              <w:jc w:val="center"/>
              <w:rPr>
                <w:rFonts w:eastAsia="仿宋_GB2312"/>
              </w:rPr>
            </w:pPr>
            <w:r>
              <w:rPr>
                <w:rFonts w:hint="eastAsia" w:eastAsia="仿宋_GB2312"/>
              </w:rPr>
              <w:t>性</w:t>
            </w:r>
            <w:r>
              <w:rPr>
                <w:rFonts w:eastAsia="仿宋_GB2312"/>
              </w:rPr>
              <w:t xml:space="preserve">  </w:t>
            </w:r>
            <w:r>
              <w:rPr>
                <w:rFonts w:hint="eastAsia" w:eastAsia="仿宋_GB2312"/>
              </w:rPr>
              <w:t>别</w:t>
            </w:r>
          </w:p>
        </w:tc>
        <w:tc>
          <w:tcPr>
            <w:tcW w:w="891" w:type="dxa"/>
            <w:gridSpan w:val="2"/>
            <w:vAlign w:val="center"/>
          </w:tcPr>
          <w:p>
            <w:pPr>
              <w:jc w:val="center"/>
              <w:rPr>
                <w:rFonts w:eastAsia="仿宋_GB2312"/>
              </w:rPr>
            </w:pPr>
          </w:p>
        </w:tc>
        <w:tc>
          <w:tcPr>
            <w:tcW w:w="1065" w:type="dxa"/>
            <w:gridSpan w:val="2"/>
            <w:vAlign w:val="center"/>
          </w:tcPr>
          <w:p>
            <w:pPr>
              <w:jc w:val="center"/>
              <w:rPr>
                <w:rFonts w:eastAsia="仿宋_GB2312"/>
              </w:rPr>
            </w:pPr>
            <w:r>
              <w:rPr>
                <w:rFonts w:hint="eastAsia" w:eastAsia="仿宋_GB2312"/>
              </w:rPr>
              <w:t>民</w:t>
            </w:r>
            <w:r>
              <w:rPr>
                <w:rFonts w:eastAsia="仿宋_GB2312"/>
              </w:rPr>
              <w:t xml:space="preserve">  </w:t>
            </w:r>
            <w:r>
              <w:rPr>
                <w:rFonts w:hint="eastAsia" w:eastAsia="仿宋_GB2312"/>
              </w:rPr>
              <w:t>族</w:t>
            </w:r>
          </w:p>
        </w:tc>
        <w:tc>
          <w:tcPr>
            <w:tcW w:w="1191" w:type="dxa"/>
            <w:vAlign w:val="center"/>
          </w:tcPr>
          <w:p>
            <w:pPr>
              <w:jc w:val="center"/>
              <w:rPr>
                <w:rFonts w:eastAsia="仿宋_GB2312"/>
              </w:rPr>
            </w:pPr>
          </w:p>
        </w:tc>
        <w:tc>
          <w:tcPr>
            <w:tcW w:w="1134" w:type="dxa"/>
            <w:vAlign w:val="center"/>
          </w:tcPr>
          <w:p>
            <w:pPr>
              <w:jc w:val="center"/>
              <w:rPr>
                <w:rFonts w:eastAsia="仿宋_GB2312"/>
              </w:rPr>
            </w:pPr>
            <w:r>
              <w:rPr>
                <w:rFonts w:hint="eastAsia" w:eastAsia="仿宋_GB2312"/>
              </w:rPr>
              <w:t>出生年月</w:t>
            </w:r>
          </w:p>
        </w:tc>
        <w:tc>
          <w:tcPr>
            <w:tcW w:w="871"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8" w:type="dxa"/>
            <w:vAlign w:val="center"/>
          </w:tcPr>
          <w:p>
            <w:pPr>
              <w:jc w:val="center"/>
              <w:rPr>
                <w:rFonts w:eastAsia="仿宋_GB2312"/>
              </w:rPr>
            </w:pPr>
            <w:r>
              <w:rPr>
                <w:rFonts w:hint="eastAsia" w:eastAsia="仿宋_GB2312"/>
              </w:rPr>
              <w:t>籍</w:t>
            </w:r>
            <w:r>
              <w:rPr>
                <w:rFonts w:eastAsia="仿宋_GB2312"/>
              </w:rPr>
              <w:t xml:space="preserve">  </w:t>
            </w:r>
            <w:r>
              <w:rPr>
                <w:rFonts w:hint="eastAsia" w:eastAsia="仿宋_GB2312"/>
              </w:rPr>
              <w:t>贯</w:t>
            </w:r>
          </w:p>
        </w:tc>
        <w:tc>
          <w:tcPr>
            <w:tcW w:w="1430" w:type="dxa"/>
            <w:vAlign w:val="center"/>
          </w:tcPr>
          <w:p>
            <w:pPr>
              <w:jc w:val="center"/>
              <w:rPr>
                <w:rFonts w:eastAsia="仿宋_GB2312"/>
              </w:rPr>
            </w:pPr>
          </w:p>
        </w:tc>
        <w:tc>
          <w:tcPr>
            <w:tcW w:w="1276" w:type="dxa"/>
            <w:gridSpan w:val="2"/>
            <w:vAlign w:val="center"/>
          </w:tcPr>
          <w:p>
            <w:pPr>
              <w:jc w:val="center"/>
              <w:rPr>
                <w:rFonts w:eastAsia="仿宋_GB2312"/>
              </w:rPr>
            </w:pPr>
            <w:r>
              <w:rPr>
                <w:rFonts w:hint="eastAsia" w:eastAsia="仿宋_GB2312"/>
              </w:rPr>
              <w:t>专业与专长</w:t>
            </w:r>
          </w:p>
        </w:tc>
        <w:tc>
          <w:tcPr>
            <w:tcW w:w="2722" w:type="dxa"/>
            <w:gridSpan w:val="4"/>
            <w:vAlign w:val="center"/>
          </w:tcPr>
          <w:p>
            <w:pPr>
              <w:jc w:val="center"/>
              <w:rPr>
                <w:rFonts w:eastAsia="仿宋_GB2312"/>
              </w:rPr>
            </w:pPr>
          </w:p>
        </w:tc>
        <w:tc>
          <w:tcPr>
            <w:tcW w:w="1134" w:type="dxa"/>
            <w:vAlign w:val="center"/>
          </w:tcPr>
          <w:p>
            <w:pPr>
              <w:jc w:val="center"/>
              <w:rPr>
                <w:rFonts w:eastAsia="仿宋_GB2312"/>
              </w:rPr>
            </w:pPr>
            <w:r>
              <w:rPr>
                <w:rFonts w:hint="eastAsia" w:eastAsia="仿宋_GB2312"/>
              </w:rPr>
              <w:t>党</w:t>
            </w:r>
            <w:r>
              <w:rPr>
                <w:rFonts w:eastAsia="仿宋_GB2312"/>
              </w:rPr>
              <w:t xml:space="preserve">  </w:t>
            </w:r>
            <w:r>
              <w:rPr>
                <w:rFonts w:hint="eastAsia" w:eastAsia="仿宋_GB2312"/>
              </w:rPr>
              <w:t>派</w:t>
            </w:r>
          </w:p>
        </w:tc>
        <w:tc>
          <w:tcPr>
            <w:tcW w:w="871"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88" w:type="dxa"/>
            <w:vAlign w:val="center"/>
          </w:tcPr>
          <w:p>
            <w:pPr>
              <w:jc w:val="center"/>
              <w:rPr>
                <w:rFonts w:eastAsia="仿宋_GB2312"/>
              </w:rPr>
            </w:pPr>
            <w:r>
              <w:rPr>
                <w:rFonts w:hint="eastAsia" w:eastAsia="仿宋_GB2312"/>
              </w:rPr>
              <w:t>所在单位</w:t>
            </w:r>
          </w:p>
        </w:tc>
        <w:tc>
          <w:tcPr>
            <w:tcW w:w="7433" w:type="dxa"/>
            <w:gridSpan w:val="9"/>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88" w:type="dxa"/>
            <w:vMerge w:val="restart"/>
            <w:vAlign w:val="center"/>
          </w:tcPr>
          <w:p>
            <w:pPr>
              <w:jc w:val="center"/>
              <w:rPr>
                <w:rFonts w:eastAsia="仿宋_GB2312"/>
              </w:rPr>
            </w:pPr>
            <w:r>
              <w:rPr>
                <w:rFonts w:hint="eastAsia" w:eastAsia="仿宋_GB2312"/>
              </w:rPr>
              <w:t>通信地址</w:t>
            </w:r>
          </w:p>
          <w:p>
            <w:pPr>
              <w:jc w:val="center"/>
              <w:rPr>
                <w:rFonts w:eastAsia="仿宋_GB2312"/>
              </w:rPr>
            </w:pPr>
            <w:r>
              <w:rPr>
                <w:rFonts w:hint="eastAsia" w:eastAsia="仿宋_GB2312"/>
              </w:rPr>
              <w:t>邮政编码</w:t>
            </w:r>
          </w:p>
        </w:tc>
        <w:tc>
          <w:tcPr>
            <w:tcW w:w="4010" w:type="dxa"/>
            <w:gridSpan w:val="5"/>
            <w:vMerge w:val="restart"/>
            <w:vAlign w:val="center"/>
          </w:tcPr>
          <w:p>
            <w:pPr>
              <w:jc w:val="center"/>
              <w:rPr>
                <w:rFonts w:eastAsia="仿宋_GB2312"/>
              </w:rPr>
            </w:pPr>
          </w:p>
        </w:tc>
        <w:tc>
          <w:tcPr>
            <w:tcW w:w="1418" w:type="dxa"/>
            <w:gridSpan w:val="2"/>
            <w:vAlign w:val="center"/>
          </w:tcPr>
          <w:p>
            <w:pPr>
              <w:jc w:val="center"/>
              <w:rPr>
                <w:rFonts w:eastAsia="仿宋_GB2312"/>
              </w:rPr>
            </w:pPr>
            <w:r>
              <w:rPr>
                <w:rFonts w:hint="eastAsia" w:eastAsia="仿宋_GB2312"/>
              </w:rPr>
              <w:t>电话</w:t>
            </w:r>
          </w:p>
        </w:tc>
        <w:tc>
          <w:tcPr>
            <w:tcW w:w="2005" w:type="dxa"/>
            <w:gridSpan w:val="2"/>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88" w:type="dxa"/>
            <w:vMerge w:val="continue"/>
            <w:vAlign w:val="center"/>
          </w:tcPr>
          <w:p>
            <w:pPr>
              <w:jc w:val="center"/>
              <w:rPr>
                <w:rFonts w:eastAsia="仿宋_GB2312"/>
              </w:rPr>
            </w:pPr>
          </w:p>
        </w:tc>
        <w:tc>
          <w:tcPr>
            <w:tcW w:w="4010" w:type="dxa"/>
            <w:gridSpan w:val="5"/>
            <w:vMerge w:val="continue"/>
            <w:vAlign w:val="center"/>
          </w:tcPr>
          <w:p>
            <w:pPr>
              <w:jc w:val="center"/>
              <w:rPr>
                <w:rFonts w:eastAsia="仿宋_GB2312"/>
              </w:rPr>
            </w:pPr>
          </w:p>
        </w:tc>
        <w:tc>
          <w:tcPr>
            <w:tcW w:w="1418" w:type="dxa"/>
            <w:gridSpan w:val="2"/>
            <w:vAlign w:val="center"/>
          </w:tcPr>
          <w:p>
            <w:pPr>
              <w:jc w:val="center"/>
              <w:rPr>
                <w:rFonts w:eastAsia="仿宋_GB2312"/>
              </w:rPr>
            </w:pPr>
            <w:r>
              <w:rPr>
                <w:rFonts w:eastAsia="仿宋_GB2312"/>
              </w:rPr>
              <w:t>Email</w:t>
            </w:r>
          </w:p>
        </w:tc>
        <w:tc>
          <w:tcPr>
            <w:tcW w:w="2005" w:type="dxa"/>
            <w:gridSpan w:val="2"/>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88" w:type="dxa"/>
            <w:vMerge w:val="continue"/>
            <w:vAlign w:val="center"/>
          </w:tcPr>
          <w:p>
            <w:pPr>
              <w:jc w:val="center"/>
              <w:rPr>
                <w:rFonts w:eastAsia="仿宋_GB2312"/>
              </w:rPr>
            </w:pPr>
          </w:p>
        </w:tc>
        <w:tc>
          <w:tcPr>
            <w:tcW w:w="4010" w:type="dxa"/>
            <w:gridSpan w:val="5"/>
            <w:vMerge w:val="continue"/>
            <w:vAlign w:val="center"/>
          </w:tcPr>
          <w:p>
            <w:pPr>
              <w:jc w:val="center"/>
              <w:rPr>
                <w:rFonts w:eastAsia="仿宋_GB2312"/>
              </w:rPr>
            </w:pPr>
          </w:p>
        </w:tc>
        <w:tc>
          <w:tcPr>
            <w:tcW w:w="1418" w:type="dxa"/>
            <w:gridSpan w:val="2"/>
            <w:vAlign w:val="center"/>
          </w:tcPr>
          <w:p>
            <w:pPr>
              <w:jc w:val="center"/>
              <w:rPr>
                <w:rFonts w:eastAsia="仿宋_GB2312"/>
              </w:rPr>
            </w:pPr>
            <w:r>
              <w:rPr>
                <w:rFonts w:hint="eastAsia" w:eastAsia="仿宋_GB2312"/>
              </w:rPr>
              <w:t>中国光学学会会员号码</w:t>
            </w:r>
          </w:p>
        </w:tc>
        <w:tc>
          <w:tcPr>
            <w:tcW w:w="2005" w:type="dxa"/>
            <w:gridSpan w:val="2"/>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7" w:hRule="atLeast"/>
        </w:trPr>
        <w:tc>
          <w:tcPr>
            <w:tcW w:w="1088" w:type="dxa"/>
            <w:vAlign w:val="center"/>
          </w:tcPr>
          <w:p>
            <w:pPr>
              <w:jc w:val="center"/>
              <w:rPr>
                <w:rFonts w:eastAsia="仿宋_GB2312"/>
              </w:rPr>
            </w:pPr>
            <w:r>
              <w:rPr>
                <w:rFonts w:hint="eastAsia" w:eastAsia="仿宋_GB2312"/>
              </w:rPr>
              <w:t>主要学历</w:t>
            </w:r>
          </w:p>
        </w:tc>
        <w:tc>
          <w:tcPr>
            <w:tcW w:w="7433" w:type="dxa"/>
            <w:gridSpan w:val="9"/>
          </w:tcPr>
          <w:p>
            <w:pPr>
              <w:rPr>
                <w:rFonts w:eastAsia="仿宋_GB2312"/>
              </w:rPr>
            </w:pPr>
            <w:r>
              <w:rPr>
                <w:rFonts w:hint="eastAsia" w:eastAsia="仿宋_GB2312"/>
              </w:rPr>
              <w:t>（包括起止年月、院校及专业、学位）</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1" w:hRule="atLeast"/>
        </w:trPr>
        <w:tc>
          <w:tcPr>
            <w:tcW w:w="1088" w:type="dxa"/>
            <w:vAlign w:val="center"/>
          </w:tcPr>
          <w:p>
            <w:pPr>
              <w:jc w:val="center"/>
              <w:rPr>
                <w:rFonts w:eastAsia="仿宋_GB2312"/>
              </w:rPr>
            </w:pPr>
            <w:r>
              <w:rPr>
                <w:rFonts w:hint="eastAsia" w:eastAsia="仿宋_GB2312"/>
              </w:rPr>
              <w:t>主要学术</w:t>
            </w:r>
          </w:p>
          <w:p>
            <w:pPr>
              <w:jc w:val="center"/>
            </w:pPr>
            <w:r>
              <w:rPr>
                <w:rFonts w:hint="eastAsia" w:eastAsia="仿宋_GB2312"/>
              </w:rPr>
              <w:t>经历</w:t>
            </w:r>
          </w:p>
        </w:tc>
        <w:tc>
          <w:tcPr>
            <w:tcW w:w="7433" w:type="dxa"/>
            <w:gridSpan w:val="9"/>
          </w:tcPr>
          <w:p>
            <w:pPr>
              <w:rPr>
                <w:rFonts w:eastAsia="仿宋_GB2312"/>
              </w:rPr>
            </w:pPr>
            <w:r>
              <w:rPr>
                <w:rFonts w:hint="eastAsia" w:eastAsia="仿宋_GB2312"/>
              </w:rPr>
              <w:t>（包括起止年月、工作单位、职务）</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5" w:hRule="atLeast"/>
        </w:trPr>
        <w:tc>
          <w:tcPr>
            <w:tcW w:w="1088" w:type="dxa"/>
            <w:vAlign w:val="center"/>
          </w:tcPr>
          <w:p>
            <w:pPr>
              <w:jc w:val="center"/>
              <w:rPr>
                <w:rFonts w:eastAsia="仿宋_GB2312"/>
              </w:rPr>
            </w:pPr>
            <w:r>
              <w:rPr>
                <w:rFonts w:hint="eastAsia" w:eastAsia="仿宋_GB2312"/>
              </w:rPr>
              <w:t>反映学术成就和学术水平的主要工作以及获奖情况</w:t>
            </w:r>
          </w:p>
        </w:tc>
        <w:tc>
          <w:tcPr>
            <w:tcW w:w="7433" w:type="dxa"/>
            <w:gridSpan w:val="9"/>
          </w:tcPr>
          <w:p>
            <w:pPr>
              <w:rPr>
                <w:rFonts w:eastAsia="仿宋_GB2312"/>
              </w:rPr>
            </w:pPr>
            <w:r>
              <w:rPr>
                <w:rFonts w:hint="eastAsia" w:hAnsi="宋体"/>
              </w:rPr>
              <w:t>（</w:t>
            </w:r>
            <w:r>
              <w:rPr>
                <w:rFonts w:hint="eastAsia" w:eastAsia="仿宋_GB2312"/>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hint="eastAsia" w:eastAsia="仿宋_GB2312"/>
              </w:rPr>
              <w:t>字。）</w:t>
            </w:r>
          </w:p>
          <w:p/>
        </w:tc>
      </w:tr>
    </w:tbl>
    <w:p>
      <w:pPr>
        <w:pStyle w:val="3"/>
        <w:spacing w:line="400" w:lineRule="exact"/>
        <w:rPr>
          <w:rFonts w:ascii="Times New Roman" w:hAnsi="Times New Roman"/>
          <w:b/>
          <w:szCs w:val="21"/>
        </w:rPr>
      </w:pPr>
    </w:p>
    <w:tbl>
      <w:tblPr>
        <w:tblStyle w:val="8"/>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4" w:hRule="atLeast"/>
        </w:trPr>
        <w:tc>
          <w:tcPr>
            <w:tcW w:w="1114" w:type="dxa"/>
            <w:vAlign w:val="center"/>
          </w:tcPr>
          <w:p>
            <w:pPr>
              <w:jc w:val="center"/>
            </w:pPr>
            <w:r>
              <w:rPr>
                <w:rFonts w:hint="eastAsia" w:eastAsia="仿宋_GB2312"/>
              </w:rPr>
              <w:t>单位意见</w:t>
            </w:r>
          </w:p>
        </w:tc>
        <w:tc>
          <w:tcPr>
            <w:tcW w:w="7419" w:type="dxa"/>
          </w:tcPr>
          <w:p>
            <w:pPr>
              <w:rPr>
                <w:rFonts w:eastAsia="仿宋_GB2312"/>
              </w:rPr>
            </w:pPr>
            <w:r>
              <w:rPr>
                <w:rFonts w:hint="eastAsia" w:eastAsia="仿宋_GB2312"/>
              </w:rPr>
              <w:t>（对申请人在本领域学术成就和学术水平的主要工作以及学风道德等方面的评价，以及表中各项情况是否属实等内容。）</w:t>
            </w:r>
          </w:p>
          <w:p>
            <w:pPr>
              <w:rPr>
                <w:rFonts w:eastAsia="仿宋_GB2312"/>
              </w:rPr>
            </w:pPr>
          </w:p>
          <w:p/>
          <w:p/>
          <w:p/>
          <w:p/>
          <w:p/>
          <w:p/>
          <w:p/>
          <w:p/>
          <w:p/>
          <w:p/>
          <w:p/>
          <w:p/>
          <w:p/>
          <w:p/>
          <w:p/>
          <w:p/>
          <w:p/>
          <w:p/>
          <w:p/>
          <w:p/>
          <w:p>
            <w:pPr>
              <w:rPr>
                <w:rFonts w:eastAsia="仿宋_GB2312"/>
              </w:rPr>
            </w:pPr>
            <w: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r>
              <w:rPr>
                <w:rFonts w:eastAsia="仿宋_GB2312"/>
              </w:rPr>
              <w:t xml:space="preserve">                                               </w:t>
            </w:r>
            <w:r>
              <w:rPr>
                <w:rFonts w:hint="eastAsia" w:eastAsia="仿宋_GB2312"/>
              </w:rPr>
              <w:t>系（院）公章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1" w:hRule="atLeast"/>
        </w:trPr>
        <w:tc>
          <w:tcPr>
            <w:tcW w:w="1114" w:type="dxa"/>
            <w:vAlign w:val="center"/>
          </w:tcPr>
          <w:p>
            <w:pPr>
              <w:jc w:val="center"/>
              <w:rPr>
                <w:rFonts w:eastAsia="仿宋_GB2312"/>
              </w:rPr>
            </w:pPr>
            <w:r>
              <w:rPr>
                <w:rFonts w:hint="eastAsia" w:eastAsia="仿宋_GB2312"/>
              </w:rPr>
              <w:t>中国光学学会科技创新奖-王大珩光学奖理事会意见</w:t>
            </w:r>
          </w:p>
        </w:tc>
        <w:tc>
          <w:tcPr>
            <w:tcW w:w="7419" w:type="dxa"/>
          </w:tcPr>
          <w:p>
            <w:pPr>
              <w:rPr>
                <w:rFonts w:eastAsia="仿宋_GB2312"/>
              </w:rPr>
            </w:pPr>
          </w:p>
          <w:p>
            <w:pPr>
              <w:rPr>
                <w:rFonts w:eastAsia="仿宋_GB2312"/>
              </w:rPr>
            </w:pPr>
          </w:p>
          <w:p/>
          <w:p/>
          <w:p/>
          <w:p/>
          <w:p/>
          <w:p/>
          <w:p/>
          <w:p/>
          <w:p/>
          <w:p>
            <w:pPr>
              <w:rPr>
                <w:rFonts w:eastAsia="仿宋_GB2312"/>
              </w:rPr>
            </w:pPr>
            <w: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r>
              <w:rPr>
                <w:rFonts w:eastAsia="仿宋_GB2312"/>
              </w:rPr>
              <w:t xml:space="preserve">                                              </w:t>
            </w:r>
            <w:r>
              <w:rPr>
                <w:rFonts w:hint="eastAsia" w:eastAsia="仿宋_GB2312"/>
              </w:rPr>
              <w:t>（学会公章）</w:t>
            </w:r>
          </w:p>
        </w:tc>
      </w:tr>
    </w:tbl>
    <w:p>
      <w:pPr>
        <w:spacing w:line="480" w:lineRule="auto"/>
        <w:rPr>
          <w:rFonts w:hint="eastAsia" w:ascii="仿宋_GB2312" w:hAnsi="华文宋体" w:eastAsia="仿宋_GB2312"/>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ZDAxNDhjZjRjZWRjZjY3MWM0NjkyNmNjYjNiNzIifQ=="/>
    <w:docVar w:name="KSO_WPS_MARK_KEY" w:val="ba47244b-f517-4673-851f-c914ee0afbbf"/>
  </w:docVars>
  <w:rsids>
    <w:rsidRoot w:val="00362794"/>
    <w:rsid w:val="000008C2"/>
    <w:rsid w:val="00016D0C"/>
    <w:rsid w:val="00017F70"/>
    <w:rsid w:val="00020918"/>
    <w:rsid w:val="00021B12"/>
    <w:rsid w:val="00040E86"/>
    <w:rsid w:val="00065A3D"/>
    <w:rsid w:val="00075A63"/>
    <w:rsid w:val="00086616"/>
    <w:rsid w:val="00086DA2"/>
    <w:rsid w:val="00092334"/>
    <w:rsid w:val="000A20DD"/>
    <w:rsid w:val="000A6DF0"/>
    <w:rsid w:val="000B33ED"/>
    <w:rsid w:val="000B388A"/>
    <w:rsid w:val="000B5A6D"/>
    <w:rsid w:val="000B688A"/>
    <w:rsid w:val="000C6F3B"/>
    <w:rsid w:val="000D362B"/>
    <w:rsid w:val="000E13DE"/>
    <w:rsid w:val="001062E0"/>
    <w:rsid w:val="00120370"/>
    <w:rsid w:val="001271D3"/>
    <w:rsid w:val="00136FFE"/>
    <w:rsid w:val="00140788"/>
    <w:rsid w:val="001415F0"/>
    <w:rsid w:val="00143B79"/>
    <w:rsid w:val="001444A0"/>
    <w:rsid w:val="00145286"/>
    <w:rsid w:val="00146208"/>
    <w:rsid w:val="0016450B"/>
    <w:rsid w:val="00171751"/>
    <w:rsid w:val="00172C23"/>
    <w:rsid w:val="001757D0"/>
    <w:rsid w:val="00181D46"/>
    <w:rsid w:val="00184186"/>
    <w:rsid w:val="001868A8"/>
    <w:rsid w:val="00196018"/>
    <w:rsid w:val="001A622E"/>
    <w:rsid w:val="001B4153"/>
    <w:rsid w:val="001B59B4"/>
    <w:rsid w:val="001B64DB"/>
    <w:rsid w:val="001D4716"/>
    <w:rsid w:val="001E5787"/>
    <w:rsid w:val="002031EC"/>
    <w:rsid w:val="00212BAD"/>
    <w:rsid w:val="002141D2"/>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B762A"/>
    <w:rsid w:val="004C398E"/>
    <w:rsid w:val="004D4953"/>
    <w:rsid w:val="004E4730"/>
    <w:rsid w:val="00503352"/>
    <w:rsid w:val="005077EB"/>
    <w:rsid w:val="00526D0E"/>
    <w:rsid w:val="00527289"/>
    <w:rsid w:val="00537DE7"/>
    <w:rsid w:val="00542B78"/>
    <w:rsid w:val="00546977"/>
    <w:rsid w:val="005515D0"/>
    <w:rsid w:val="00566FA9"/>
    <w:rsid w:val="0057065C"/>
    <w:rsid w:val="00573AF5"/>
    <w:rsid w:val="00582FAB"/>
    <w:rsid w:val="0058786E"/>
    <w:rsid w:val="00590D1D"/>
    <w:rsid w:val="00593F6F"/>
    <w:rsid w:val="00594417"/>
    <w:rsid w:val="005B627E"/>
    <w:rsid w:val="005C4433"/>
    <w:rsid w:val="005C4920"/>
    <w:rsid w:val="005D4E85"/>
    <w:rsid w:val="005F0A81"/>
    <w:rsid w:val="006171D7"/>
    <w:rsid w:val="0063438D"/>
    <w:rsid w:val="00651C45"/>
    <w:rsid w:val="00656BB0"/>
    <w:rsid w:val="00670974"/>
    <w:rsid w:val="00672FB4"/>
    <w:rsid w:val="00677300"/>
    <w:rsid w:val="0068506A"/>
    <w:rsid w:val="006947BD"/>
    <w:rsid w:val="0069758D"/>
    <w:rsid w:val="006A0D5E"/>
    <w:rsid w:val="006B368B"/>
    <w:rsid w:val="006B7245"/>
    <w:rsid w:val="007026C4"/>
    <w:rsid w:val="00706B13"/>
    <w:rsid w:val="00713050"/>
    <w:rsid w:val="007201A3"/>
    <w:rsid w:val="00730136"/>
    <w:rsid w:val="007316BD"/>
    <w:rsid w:val="007361AA"/>
    <w:rsid w:val="00743969"/>
    <w:rsid w:val="00752440"/>
    <w:rsid w:val="00766CEB"/>
    <w:rsid w:val="0077739C"/>
    <w:rsid w:val="00784D75"/>
    <w:rsid w:val="00794026"/>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12D6"/>
    <w:rsid w:val="008A46A3"/>
    <w:rsid w:val="008B3976"/>
    <w:rsid w:val="008B52BA"/>
    <w:rsid w:val="008C0DC8"/>
    <w:rsid w:val="008C6637"/>
    <w:rsid w:val="008D737F"/>
    <w:rsid w:val="008E02A7"/>
    <w:rsid w:val="008E087A"/>
    <w:rsid w:val="008F1439"/>
    <w:rsid w:val="009037B2"/>
    <w:rsid w:val="00907323"/>
    <w:rsid w:val="00911F13"/>
    <w:rsid w:val="00912709"/>
    <w:rsid w:val="00914177"/>
    <w:rsid w:val="00920056"/>
    <w:rsid w:val="009470A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76D04"/>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3F82"/>
    <w:rsid w:val="00BB58E3"/>
    <w:rsid w:val="00BB7736"/>
    <w:rsid w:val="00BC11DB"/>
    <w:rsid w:val="00BE2352"/>
    <w:rsid w:val="00BF079E"/>
    <w:rsid w:val="00BF1279"/>
    <w:rsid w:val="00BF2A8B"/>
    <w:rsid w:val="00C01DB4"/>
    <w:rsid w:val="00C03CD8"/>
    <w:rsid w:val="00C05523"/>
    <w:rsid w:val="00C219E0"/>
    <w:rsid w:val="00C4618D"/>
    <w:rsid w:val="00C6087A"/>
    <w:rsid w:val="00C70327"/>
    <w:rsid w:val="00C761D0"/>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2197"/>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378C"/>
    <w:rsid w:val="00D96268"/>
    <w:rsid w:val="00D966FA"/>
    <w:rsid w:val="00DB2B09"/>
    <w:rsid w:val="00DD5700"/>
    <w:rsid w:val="00DD7B6D"/>
    <w:rsid w:val="00DE29A7"/>
    <w:rsid w:val="00E027E8"/>
    <w:rsid w:val="00E03E52"/>
    <w:rsid w:val="00E06735"/>
    <w:rsid w:val="00E13605"/>
    <w:rsid w:val="00E14587"/>
    <w:rsid w:val="00E20757"/>
    <w:rsid w:val="00E2581B"/>
    <w:rsid w:val="00E40DBD"/>
    <w:rsid w:val="00E47833"/>
    <w:rsid w:val="00E50B85"/>
    <w:rsid w:val="00E516BB"/>
    <w:rsid w:val="00E5454F"/>
    <w:rsid w:val="00E557FA"/>
    <w:rsid w:val="00E7490C"/>
    <w:rsid w:val="00E80932"/>
    <w:rsid w:val="00E82826"/>
    <w:rsid w:val="00E83610"/>
    <w:rsid w:val="00E863FB"/>
    <w:rsid w:val="00E92FFC"/>
    <w:rsid w:val="00E9779D"/>
    <w:rsid w:val="00EA5AFB"/>
    <w:rsid w:val="00EA68A5"/>
    <w:rsid w:val="00EC1181"/>
    <w:rsid w:val="00EC15A6"/>
    <w:rsid w:val="00ED3F42"/>
    <w:rsid w:val="00EE130E"/>
    <w:rsid w:val="00EE4AAB"/>
    <w:rsid w:val="00EE4B58"/>
    <w:rsid w:val="00EE703B"/>
    <w:rsid w:val="00EF6674"/>
    <w:rsid w:val="00F0541B"/>
    <w:rsid w:val="00F10008"/>
    <w:rsid w:val="00F20798"/>
    <w:rsid w:val="00F33CC7"/>
    <w:rsid w:val="00F343CC"/>
    <w:rsid w:val="00F41DB9"/>
    <w:rsid w:val="00F4338E"/>
    <w:rsid w:val="00F517A7"/>
    <w:rsid w:val="00F55E2A"/>
    <w:rsid w:val="00F55F4E"/>
    <w:rsid w:val="00F57BBD"/>
    <w:rsid w:val="00F57E90"/>
    <w:rsid w:val="00F847E9"/>
    <w:rsid w:val="00F91C8D"/>
    <w:rsid w:val="00FA0A16"/>
    <w:rsid w:val="00FA7680"/>
    <w:rsid w:val="00FB6869"/>
    <w:rsid w:val="00FC1349"/>
    <w:rsid w:val="00FD016B"/>
    <w:rsid w:val="00FD10B8"/>
    <w:rsid w:val="00FF14D1"/>
    <w:rsid w:val="00FF43C2"/>
    <w:rsid w:val="0D5E30A2"/>
    <w:rsid w:val="13FA5BFB"/>
    <w:rsid w:val="188F1D63"/>
    <w:rsid w:val="1FA06810"/>
    <w:rsid w:val="2AAD5125"/>
    <w:rsid w:val="2B113A59"/>
    <w:rsid w:val="388858C3"/>
    <w:rsid w:val="3D5F4115"/>
    <w:rsid w:val="3DE4359D"/>
    <w:rsid w:val="41707694"/>
    <w:rsid w:val="4C8B43AC"/>
    <w:rsid w:val="4E8E0F81"/>
    <w:rsid w:val="4F79349D"/>
    <w:rsid w:val="51451B71"/>
    <w:rsid w:val="56F77C72"/>
    <w:rsid w:val="6FEF212A"/>
    <w:rsid w:val="799D7681"/>
    <w:rsid w:val="7E1872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rPr>
      <w:szCs w:val="20"/>
    </w:rPr>
  </w:style>
  <w:style w:type="paragraph" w:styleId="3">
    <w:name w:val="Plain Text"/>
    <w:basedOn w:val="1"/>
    <w:link w:val="16"/>
    <w:qFormat/>
    <w:uiPriority w:val="99"/>
    <w:rPr>
      <w:rFonts w:ascii="宋体" w:hAnsi="Courier New"/>
      <w:szCs w:val="20"/>
    </w:rPr>
  </w:style>
  <w:style w:type="paragraph" w:styleId="4">
    <w:name w:val="Date"/>
    <w:basedOn w:val="1"/>
    <w:next w:val="1"/>
    <w:link w:val="20"/>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99"/>
    <w:rPr>
      <w:rFonts w:cs="Times New Roman"/>
      <w:color w:val="800080"/>
      <w:u w:val="single"/>
    </w:rPr>
  </w:style>
  <w:style w:type="character" w:styleId="13">
    <w:name w:val="Hyperlink"/>
    <w:basedOn w:val="10"/>
    <w:qFormat/>
    <w:uiPriority w:val="99"/>
    <w:rPr>
      <w:rFonts w:cs="Times New Roman"/>
      <w:color w:val="0000FF"/>
      <w:u w:val="single"/>
    </w:rPr>
  </w:style>
  <w:style w:type="character" w:styleId="14">
    <w:name w:val="annotation reference"/>
    <w:basedOn w:val="10"/>
    <w:semiHidden/>
    <w:qFormat/>
    <w:uiPriority w:val="99"/>
    <w:rPr>
      <w:rFonts w:cs="Times New Roman"/>
      <w:sz w:val="21"/>
    </w:rPr>
  </w:style>
  <w:style w:type="character" w:customStyle="1" w:styleId="15">
    <w:name w:val="批注文字 字符"/>
    <w:basedOn w:val="10"/>
    <w:link w:val="2"/>
    <w:semiHidden/>
    <w:qFormat/>
    <w:locked/>
    <w:uiPriority w:val="99"/>
    <w:rPr>
      <w:rFonts w:cs="Times New Roman"/>
      <w:sz w:val="24"/>
      <w:szCs w:val="24"/>
    </w:rPr>
  </w:style>
  <w:style w:type="character" w:customStyle="1" w:styleId="16">
    <w:name w:val="纯文本 字符"/>
    <w:basedOn w:val="10"/>
    <w:link w:val="3"/>
    <w:semiHidden/>
    <w:qFormat/>
    <w:locked/>
    <w:uiPriority w:val="99"/>
    <w:rPr>
      <w:rFonts w:ascii="宋体" w:hAnsi="Courier New" w:cs="Courier New"/>
      <w:sz w:val="21"/>
      <w:szCs w:val="21"/>
    </w:rPr>
  </w:style>
  <w:style w:type="character" w:customStyle="1" w:styleId="17">
    <w:name w:val="批注框文本 字符"/>
    <w:basedOn w:val="10"/>
    <w:link w:val="5"/>
    <w:semiHidden/>
    <w:qFormat/>
    <w:locked/>
    <w:uiPriority w:val="99"/>
    <w:rPr>
      <w:rFonts w:cs="Times New Roman"/>
      <w:sz w:val="2"/>
    </w:rPr>
  </w:style>
  <w:style w:type="character" w:customStyle="1" w:styleId="18">
    <w:name w:val="页眉 字符"/>
    <w:basedOn w:val="10"/>
    <w:link w:val="7"/>
    <w:qFormat/>
    <w:locked/>
    <w:uiPriority w:val="99"/>
    <w:rPr>
      <w:rFonts w:cs="Times New Roman"/>
      <w:kern w:val="2"/>
      <w:sz w:val="18"/>
    </w:rPr>
  </w:style>
  <w:style w:type="character" w:customStyle="1" w:styleId="19">
    <w:name w:val="页脚 字符"/>
    <w:basedOn w:val="10"/>
    <w:link w:val="6"/>
    <w:qFormat/>
    <w:locked/>
    <w:uiPriority w:val="99"/>
    <w:rPr>
      <w:rFonts w:cs="Times New Roman"/>
      <w:kern w:val="2"/>
      <w:sz w:val="18"/>
    </w:rPr>
  </w:style>
  <w:style w:type="character" w:customStyle="1" w:styleId="20">
    <w:name w:val="日期 字符"/>
    <w:basedOn w:val="10"/>
    <w:link w:val="4"/>
    <w:semiHidden/>
    <w:qFormat/>
    <w:locked/>
    <w:uiPriority w:val="99"/>
    <w:rPr>
      <w:rFonts w:cs="Times New Roman"/>
      <w:sz w:val="24"/>
      <w:szCs w:val="24"/>
    </w:rPr>
  </w:style>
  <w:style w:type="character" w:customStyle="1" w:styleId="21">
    <w:name w:val="apple-converted-space"/>
    <w:basedOn w:val="10"/>
    <w:qFormat/>
    <w:uiPriority w:val="99"/>
    <w:rPr>
      <w:rFonts w:cs="Times New Roman"/>
    </w:rPr>
  </w:style>
  <w:style w:type="character" w:customStyle="1" w:styleId="22">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5</Pages>
  <Words>344</Words>
  <Characters>351</Characters>
  <Lines>381</Lines>
  <Paragraphs>83</Paragraphs>
  <TotalTime>3</TotalTime>
  <ScaleCrop>false</ScaleCrop>
  <LinksUpToDate>false</LinksUpToDate>
  <CharactersWithSpaces>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2018-09-13T02:02:00Z</dcterms:created>
  <dc:creator>Lenovo User</dc:creator>
  <cp:lastModifiedBy>garbo</cp:lastModifiedBy>
  <cp:lastPrinted>2016-09-23T03:34:00Z</cp:lastPrinted>
  <dcterms:modified xsi:type="dcterms:W3CDTF">2025-05-08T01:07:20Z</dcterms:modified>
  <dc:title>第二届王大珩光学奖评奖活动近日正式启动</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C52A76C5632C4A739CC98964F438C2AE_12</vt:lpwstr>
  </property>
</Properties>
</file>